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E" w:rsidRPr="00224939" w:rsidRDefault="002E413E" w:rsidP="002E413E">
      <w:pPr>
        <w:jc w:val="center"/>
        <w:rPr>
          <w:b/>
          <w:bCs/>
          <w:smallCaps/>
          <w:color w:val="548DD4"/>
          <w:sz w:val="30"/>
          <w:szCs w:val="28"/>
          <w:lang w:val="en-US"/>
        </w:rPr>
      </w:pPr>
      <w:r>
        <w:rPr>
          <w:b/>
          <w:bCs/>
          <w:smallCaps/>
          <w:color w:val="548DD4"/>
          <w:sz w:val="30"/>
          <w:szCs w:val="28"/>
          <w:lang w:val="en-US"/>
        </w:rPr>
        <w:t>CEENQA Workshop</w:t>
      </w:r>
    </w:p>
    <w:p w:rsidR="002E413E" w:rsidRPr="00224939" w:rsidRDefault="002E413E" w:rsidP="002E413E">
      <w:pPr>
        <w:jc w:val="center"/>
        <w:rPr>
          <w:b/>
          <w:bCs/>
          <w:smallCaps/>
          <w:color w:val="548DD4"/>
          <w:sz w:val="30"/>
          <w:szCs w:val="28"/>
          <w:lang w:val="en-US"/>
        </w:rPr>
      </w:pPr>
      <w:r w:rsidRPr="00224939">
        <w:rPr>
          <w:b/>
          <w:bCs/>
          <w:smallCaps/>
          <w:color w:val="548DD4"/>
          <w:sz w:val="30"/>
          <w:szCs w:val="28"/>
          <w:lang w:val="en-US"/>
        </w:rPr>
        <w:t>Agenda</w:t>
      </w:r>
      <w:bookmarkStart w:id="0" w:name="_GoBack"/>
      <w:bookmarkEnd w:id="0"/>
    </w:p>
    <w:p w:rsidR="002E413E" w:rsidRPr="00224939" w:rsidRDefault="002E413E" w:rsidP="002E413E">
      <w:pPr>
        <w:jc w:val="center"/>
        <w:rPr>
          <w:b/>
          <w:bCs/>
          <w:smallCaps/>
          <w:color w:val="548DD4"/>
          <w:sz w:val="14"/>
          <w:szCs w:val="16"/>
          <w:lang w:val="en-US"/>
        </w:rPr>
      </w:pPr>
    </w:p>
    <w:p w:rsidR="002E413E" w:rsidRDefault="002E413E" w:rsidP="002E413E">
      <w:pPr>
        <w:jc w:val="center"/>
        <w:rPr>
          <w:b/>
          <w:bCs/>
          <w:smallCaps/>
          <w:color w:val="548DD4"/>
          <w:sz w:val="26"/>
          <w:szCs w:val="28"/>
          <w:lang w:val="en-US"/>
        </w:rPr>
      </w:pPr>
      <w:r>
        <w:rPr>
          <w:b/>
          <w:bCs/>
          <w:smallCaps/>
          <w:color w:val="548DD4"/>
          <w:sz w:val="26"/>
          <w:szCs w:val="28"/>
          <w:lang w:val="en-US"/>
        </w:rPr>
        <w:t>Friday</w:t>
      </w:r>
      <w:r w:rsidRPr="00224939">
        <w:rPr>
          <w:b/>
          <w:bCs/>
          <w:smallCaps/>
          <w:color w:val="548DD4"/>
          <w:sz w:val="26"/>
          <w:szCs w:val="28"/>
          <w:lang w:val="en-US"/>
        </w:rPr>
        <w:t xml:space="preserve">, </w:t>
      </w:r>
      <w:r>
        <w:rPr>
          <w:b/>
          <w:bCs/>
          <w:smallCaps/>
          <w:color w:val="548DD4"/>
          <w:sz w:val="26"/>
          <w:szCs w:val="28"/>
          <w:lang w:val="en-US"/>
        </w:rPr>
        <w:t>11 MAY 2018</w:t>
      </w:r>
    </w:p>
    <w:p w:rsidR="002E413E" w:rsidRPr="00305B7C" w:rsidRDefault="002E413E" w:rsidP="002E413E">
      <w:pPr>
        <w:jc w:val="center"/>
        <w:rPr>
          <w:b/>
          <w:bCs/>
          <w:i/>
          <w:smallCaps/>
          <w:sz w:val="28"/>
          <w:szCs w:val="28"/>
          <w:lang w:val="en-US"/>
        </w:rPr>
      </w:pPr>
      <w:r>
        <w:rPr>
          <w:b/>
          <w:bCs/>
          <w:smallCaps/>
          <w:color w:val="548DD4"/>
          <w:sz w:val="26"/>
          <w:szCs w:val="28"/>
          <w:lang w:val="en-US"/>
        </w:rPr>
        <w:br/>
      </w:r>
      <w:r w:rsidRPr="00264EA4">
        <w:rPr>
          <w:b/>
          <w:bCs/>
          <w:i/>
          <w:smallCaps/>
          <w:sz w:val="28"/>
          <w:szCs w:val="28"/>
          <w:lang w:val="en-US"/>
        </w:rPr>
        <w:t xml:space="preserve">Implementing ESG 2015: Views, Experiences and Good Practices </w:t>
      </w:r>
    </w:p>
    <w:p w:rsidR="002E413E" w:rsidRDefault="002E413E" w:rsidP="002E413E">
      <w:pPr>
        <w:jc w:val="center"/>
        <w:rPr>
          <w:b/>
          <w:bCs/>
          <w:smallCaps/>
          <w:color w:val="548DD4"/>
          <w:sz w:val="26"/>
          <w:szCs w:val="28"/>
          <w:lang w:val="en-US"/>
        </w:rPr>
      </w:pPr>
    </w:p>
    <w:p w:rsidR="002E413E" w:rsidRPr="00B0106B" w:rsidRDefault="002E413E" w:rsidP="00B0106B">
      <w:pPr>
        <w:pStyle w:val="Header"/>
        <w:tabs>
          <w:tab w:val="clear" w:pos="4536"/>
          <w:tab w:val="clear" w:pos="9072"/>
          <w:tab w:val="left" w:pos="7879"/>
        </w:tabs>
        <w:rPr>
          <w:b/>
          <w:bCs/>
          <w:smallCaps/>
          <w:color w:val="548DD4"/>
          <w:u w:val="single"/>
          <w:lang w:val="en-US"/>
        </w:rPr>
      </w:pPr>
      <w:r w:rsidRPr="00B0106B">
        <w:rPr>
          <w:b/>
          <w:bCs/>
          <w:smallCaps/>
          <w:color w:val="548DD4"/>
          <w:u w:val="single"/>
          <w:lang w:val="en-US"/>
        </w:rPr>
        <w:t>Host:</w:t>
      </w:r>
      <w:r w:rsidRPr="00B0106B">
        <w:rPr>
          <w:b/>
          <w:bCs/>
          <w:smallCaps/>
          <w:color w:val="548DD4"/>
          <w:lang w:val="en-US"/>
        </w:rPr>
        <w:t xml:space="preserve"> </w:t>
      </w:r>
      <w:r w:rsidR="00B0106B" w:rsidRPr="00B0106B">
        <w:rPr>
          <w:b/>
          <w:bCs/>
          <w:smallCaps/>
          <w:color w:val="548DD4"/>
          <w:lang w:val="en-US"/>
        </w:rPr>
        <w:t>Quality</w:t>
      </w:r>
      <w:r w:rsidRPr="00B0106B">
        <w:rPr>
          <w:b/>
          <w:bCs/>
          <w:smallCaps/>
          <w:color w:val="548DD4"/>
          <w:lang w:val="en-US"/>
        </w:rPr>
        <w:t xml:space="preserve"> A</w:t>
      </w:r>
      <w:r w:rsidR="00B0106B" w:rsidRPr="00B0106B">
        <w:rPr>
          <w:b/>
          <w:bCs/>
          <w:smallCaps/>
          <w:color w:val="548DD4"/>
          <w:lang w:val="en-US"/>
        </w:rPr>
        <w:t>ssurance</w:t>
      </w:r>
      <w:r w:rsidRPr="00B0106B">
        <w:rPr>
          <w:b/>
          <w:bCs/>
          <w:smallCaps/>
          <w:color w:val="548DD4"/>
          <w:lang w:val="en-US"/>
        </w:rPr>
        <w:t xml:space="preserve"> A</w:t>
      </w:r>
      <w:r w:rsidR="00B0106B" w:rsidRPr="00B0106B">
        <w:rPr>
          <w:b/>
          <w:bCs/>
          <w:smallCaps/>
          <w:color w:val="548DD4"/>
          <w:lang w:val="en-US"/>
        </w:rPr>
        <w:t>gency</w:t>
      </w:r>
      <w:r w:rsidRPr="00B0106B">
        <w:rPr>
          <w:b/>
          <w:bCs/>
          <w:smallCaps/>
          <w:color w:val="548DD4"/>
          <w:lang w:val="en-US"/>
        </w:rPr>
        <w:t xml:space="preserve"> </w:t>
      </w:r>
      <w:r w:rsidR="00B0106B" w:rsidRPr="00B0106B">
        <w:rPr>
          <w:b/>
          <w:bCs/>
          <w:smallCaps/>
          <w:color w:val="548DD4"/>
          <w:lang w:val="en-US"/>
        </w:rPr>
        <w:t xml:space="preserve">for Higher </w:t>
      </w:r>
      <w:r w:rsidRPr="00B0106B">
        <w:rPr>
          <w:b/>
          <w:bCs/>
          <w:smallCaps/>
          <w:color w:val="548DD4"/>
          <w:lang w:val="en-US"/>
        </w:rPr>
        <w:t>E</w:t>
      </w:r>
      <w:r w:rsidR="00B0106B" w:rsidRPr="00B0106B">
        <w:rPr>
          <w:b/>
          <w:bCs/>
          <w:smallCaps/>
          <w:color w:val="548DD4"/>
          <w:lang w:val="en-US"/>
        </w:rPr>
        <w:t>ducation</w:t>
      </w:r>
      <w:r w:rsidRPr="00B0106B">
        <w:rPr>
          <w:b/>
          <w:bCs/>
          <w:smallCaps/>
          <w:color w:val="548DD4"/>
          <w:lang w:val="en-US"/>
        </w:rPr>
        <w:t xml:space="preserve"> (ASCAL), A</w:t>
      </w:r>
      <w:r w:rsidR="00B0106B" w:rsidRPr="00B0106B">
        <w:rPr>
          <w:b/>
          <w:bCs/>
          <w:smallCaps/>
          <w:color w:val="548DD4"/>
          <w:lang w:val="en-US"/>
        </w:rPr>
        <w:t>lbania</w:t>
      </w:r>
    </w:p>
    <w:p w:rsidR="002E413E" w:rsidRPr="00334AE2" w:rsidRDefault="002E413E" w:rsidP="002E413E">
      <w:pPr>
        <w:pStyle w:val="Header"/>
        <w:tabs>
          <w:tab w:val="clear" w:pos="4536"/>
          <w:tab w:val="clear" w:pos="9072"/>
          <w:tab w:val="left" w:pos="7879"/>
        </w:tabs>
        <w:rPr>
          <w:b/>
          <w:bCs/>
          <w:smallCaps/>
          <w:color w:val="548DD4"/>
        </w:rPr>
      </w:pPr>
      <w:r>
        <w:rPr>
          <w:b/>
          <w:bCs/>
          <w:smallCaps/>
          <w:color w:val="548DD4"/>
          <w:u w:val="single"/>
          <w:lang w:val="en-US"/>
        </w:rPr>
        <w:t>Venue:</w:t>
      </w:r>
      <w:r>
        <w:rPr>
          <w:b/>
          <w:bCs/>
          <w:smallCaps/>
          <w:color w:val="548DD4"/>
          <w:lang w:val="en-US"/>
        </w:rPr>
        <w:t xml:space="preserve"> </w:t>
      </w:r>
      <w:r w:rsidRPr="00334AE2">
        <w:rPr>
          <w:b/>
          <w:bCs/>
          <w:smallCaps/>
          <w:color w:val="548DD4"/>
          <w:lang w:val="en-US"/>
        </w:rPr>
        <w:t>Tirana International Hotel</w:t>
      </w:r>
      <w:r>
        <w:rPr>
          <w:b/>
          <w:bCs/>
          <w:smallCaps/>
          <w:color w:val="548DD4"/>
          <w:lang w:val="en-US"/>
        </w:rPr>
        <w:t>: Tirana, Albania</w:t>
      </w:r>
    </w:p>
    <w:p w:rsidR="002E413E" w:rsidRDefault="002E413E" w:rsidP="002E413E">
      <w:pPr>
        <w:pStyle w:val="Header"/>
        <w:rPr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125"/>
      </w:tblGrid>
      <w:tr w:rsidR="001C3124" w:rsidRPr="004620D2" w:rsidTr="003D3193">
        <w:tc>
          <w:tcPr>
            <w:tcW w:w="1526" w:type="dxa"/>
          </w:tcPr>
          <w:p w:rsidR="001C3124" w:rsidRPr="004620D2" w:rsidRDefault="001C3124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12.30-13.30</w:t>
            </w:r>
          </w:p>
        </w:tc>
        <w:tc>
          <w:tcPr>
            <w:tcW w:w="8328" w:type="dxa"/>
          </w:tcPr>
          <w:p w:rsidR="001C3124" w:rsidRDefault="001C3124" w:rsidP="003D319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Registration</w:t>
            </w:r>
          </w:p>
          <w:p w:rsidR="001C3124" w:rsidRPr="001C3124" w:rsidRDefault="001C3124" w:rsidP="003D3193">
            <w:pPr>
              <w:spacing w:before="120" w:after="120"/>
              <w:rPr>
                <w:lang w:val="en-US"/>
              </w:rPr>
            </w:pPr>
            <w:r w:rsidRPr="001C3124">
              <w:rPr>
                <w:lang w:val="en-US"/>
              </w:rPr>
              <w:t>Lunch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 w:rsidRPr="004620D2">
              <w:rPr>
                <w:lang w:val="en-US"/>
              </w:rPr>
              <w:t>13.30-13.4</w:t>
            </w:r>
            <w:r>
              <w:rPr>
                <w:lang w:val="en-US"/>
              </w:rPr>
              <w:t>0</w:t>
            </w:r>
          </w:p>
        </w:tc>
        <w:tc>
          <w:tcPr>
            <w:tcW w:w="8328" w:type="dxa"/>
          </w:tcPr>
          <w:p w:rsidR="002E413E" w:rsidRPr="004620D2" w:rsidRDefault="002E413E" w:rsidP="003D3193">
            <w:pPr>
              <w:spacing w:before="120" w:after="120"/>
              <w:rPr>
                <w:b/>
                <w:lang w:val="en-US"/>
              </w:rPr>
            </w:pPr>
            <w:r w:rsidRPr="004620D2">
              <w:rPr>
                <w:b/>
                <w:lang w:val="en-US"/>
              </w:rPr>
              <w:t>Welcome Note</w:t>
            </w:r>
          </w:p>
          <w:p w:rsidR="002E413E" w:rsidRPr="009B671C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Nora Skaburskiene</w:t>
            </w:r>
            <w:r w:rsidRPr="009B671C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President of CEENQA</w:t>
            </w:r>
          </w:p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Dhurata Bozo, Director of Quality Assurance Agency for Higher Education  -Albania (ASCAL)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 w:rsidRPr="004620D2">
              <w:rPr>
                <w:lang w:val="en-US"/>
              </w:rPr>
              <w:t>13.4</w:t>
            </w:r>
            <w:r>
              <w:rPr>
                <w:lang w:val="en-US"/>
              </w:rPr>
              <w:t>0</w:t>
            </w:r>
            <w:r w:rsidRPr="004620D2">
              <w:rPr>
                <w:lang w:val="en-US"/>
              </w:rPr>
              <w:t>-14.</w:t>
            </w:r>
            <w:r>
              <w:rPr>
                <w:lang w:val="en-US"/>
              </w:rPr>
              <w:t>10</w:t>
            </w:r>
          </w:p>
        </w:tc>
        <w:tc>
          <w:tcPr>
            <w:tcW w:w="8328" w:type="dxa"/>
          </w:tcPr>
          <w:p w:rsidR="002E413E" w:rsidRPr="004620D2" w:rsidRDefault="002E413E" w:rsidP="003D319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of QAAs according to ESG-2015 – EQAR view</w:t>
            </w:r>
          </w:p>
          <w:p w:rsidR="002E413E" w:rsidRPr="00A93FAB" w:rsidRDefault="002E413E" w:rsidP="003D319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Karl Dittrich, President of EQAR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 w:rsidRPr="004620D2">
              <w:rPr>
                <w:lang w:val="en-US"/>
              </w:rPr>
              <w:t>14.</w:t>
            </w:r>
            <w:r>
              <w:rPr>
                <w:lang w:val="en-US"/>
              </w:rPr>
              <w:t>10</w:t>
            </w:r>
            <w:r w:rsidRPr="004620D2">
              <w:rPr>
                <w:lang w:val="en-US"/>
              </w:rPr>
              <w:t>-14.</w:t>
            </w:r>
            <w:r>
              <w:rPr>
                <w:lang w:val="en-US"/>
              </w:rPr>
              <w:t>40</w:t>
            </w:r>
          </w:p>
        </w:tc>
        <w:tc>
          <w:tcPr>
            <w:tcW w:w="8328" w:type="dxa"/>
          </w:tcPr>
          <w:p w:rsidR="002E413E" w:rsidRPr="004620D2" w:rsidRDefault="002E413E" w:rsidP="003D319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of QAAs according to ESG-2015 – ENQA view</w:t>
            </w:r>
          </w:p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Christina Rozsnyai, Board member of ENQA 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 w:rsidRPr="004620D2">
              <w:rPr>
                <w:lang w:val="en-US"/>
              </w:rPr>
              <w:t>14.</w:t>
            </w:r>
            <w:r>
              <w:rPr>
                <w:lang w:val="en-US"/>
              </w:rPr>
              <w:t>40</w:t>
            </w:r>
            <w:r w:rsidRPr="004620D2">
              <w:rPr>
                <w:lang w:val="en-US"/>
              </w:rPr>
              <w:t>-</w:t>
            </w:r>
            <w:r>
              <w:rPr>
                <w:lang w:val="en-US"/>
              </w:rPr>
              <w:t>15.00</w:t>
            </w:r>
          </w:p>
        </w:tc>
        <w:tc>
          <w:tcPr>
            <w:tcW w:w="8328" w:type="dxa"/>
          </w:tcPr>
          <w:p w:rsidR="002E413E" w:rsidRPr="00CB1C5B" w:rsidRDefault="002E413E" w:rsidP="003D3193">
            <w:pPr>
              <w:spacing w:before="120" w:after="120"/>
              <w:rPr>
                <w:lang w:val="en-US"/>
              </w:rPr>
            </w:pPr>
            <w:r w:rsidRPr="00CB1C5B">
              <w:rPr>
                <w:lang w:val="en-US"/>
              </w:rPr>
              <w:t>Questions and discussions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8328" w:type="dxa"/>
          </w:tcPr>
          <w:p w:rsidR="002E413E" w:rsidRPr="009C625B" w:rsidRDefault="002E413E" w:rsidP="003D3193">
            <w:pPr>
              <w:spacing w:before="120" w:after="120"/>
              <w:rPr>
                <w:i/>
                <w:lang w:val="en-US"/>
              </w:rPr>
            </w:pPr>
            <w:r w:rsidRPr="009C625B">
              <w:rPr>
                <w:i/>
                <w:lang w:val="en-US"/>
              </w:rPr>
              <w:t>Co</w:t>
            </w:r>
            <w:r>
              <w:rPr>
                <w:i/>
                <w:lang w:val="en-US"/>
              </w:rPr>
              <w:t>f</w:t>
            </w:r>
            <w:r w:rsidRPr="009C625B">
              <w:rPr>
                <w:i/>
                <w:lang w:val="en-US"/>
              </w:rPr>
              <w:t>fee/Tea break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  <w:tc>
          <w:tcPr>
            <w:tcW w:w="8328" w:type="dxa"/>
          </w:tcPr>
          <w:p w:rsidR="002E413E" w:rsidRDefault="002E413E" w:rsidP="003D319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Interpretation of ESG 3.4 Thematic analysis in Agencies work and peer review</w:t>
            </w:r>
          </w:p>
          <w:p w:rsidR="002E413E" w:rsidRPr="004620D2" w:rsidRDefault="002E413E" w:rsidP="003D3193">
            <w:pPr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Nora Skaburskiene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16.00-16.3</w:t>
            </w:r>
            <w:r w:rsidRPr="004620D2">
              <w:rPr>
                <w:lang w:val="en-US"/>
              </w:rPr>
              <w:t>0</w:t>
            </w:r>
          </w:p>
        </w:tc>
        <w:tc>
          <w:tcPr>
            <w:tcW w:w="8328" w:type="dxa"/>
          </w:tcPr>
          <w:p w:rsidR="002E413E" w:rsidRPr="002E413E" w:rsidRDefault="002E413E" w:rsidP="003D3193">
            <w:pPr>
              <w:spacing w:before="120" w:after="120"/>
              <w:rPr>
                <w:b/>
                <w:lang w:val="en-US"/>
              </w:rPr>
            </w:pPr>
            <w:r w:rsidRPr="002E413E">
              <w:rPr>
                <w:b/>
                <w:lang w:val="en-US"/>
              </w:rPr>
              <w:t>Examples of good practices of thematic analysis by CEENQA members</w:t>
            </w:r>
          </w:p>
          <w:p w:rsidR="002E413E" w:rsidRPr="002E413E" w:rsidRDefault="002E413E" w:rsidP="002E413E">
            <w:pPr>
              <w:pStyle w:val="ListParagraph"/>
              <w:numPr>
                <w:ilvl w:val="0"/>
                <w:numId w:val="42"/>
              </w:numPr>
              <w:spacing w:before="120"/>
              <w:rPr>
                <w:lang w:val="en-US"/>
              </w:rPr>
            </w:pPr>
            <w:r w:rsidRPr="002E413E">
              <w:rPr>
                <w:lang w:val="en-US"/>
              </w:rPr>
              <w:t>Estonian Quality Agency for Higher and Vocational Education (EKKA)</w:t>
            </w:r>
            <w:r w:rsidR="00B66B55">
              <w:rPr>
                <w:lang w:val="en-US"/>
              </w:rPr>
              <w:t>, Estonia</w:t>
            </w:r>
          </w:p>
          <w:p w:rsidR="002E413E" w:rsidRPr="00B66B55" w:rsidRDefault="00B66B55" w:rsidP="00B66B55">
            <w:pPr>
              <w:pStyle w:val="ListParagraph"/>
              <w:numPr>
                <w:ilvl w:val="0"/>
                <w:numId w:val="42"/>
              </w:numPr>
              <w:spacing w:before="120"/>
              <w:rPr>
                <w:lang w:val="en-US"/>
              </w:rPr>
            </w:pPr>
            <w:r w:rsidRPr="00B66B55">
              <w:rPr>
                <w:lang w:val="en-US"/>
              </w:rPr>
              <w:t>Agency for Science and Higher Education</w:t>
            </w:r>
            <w:r>
              <w:rPr>
                <w:lang w:val="en-US"/>
              </w:rPr>
              <w:t xml:space="preserve"> (ASHE), Croatia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16.30</w:t>
            </w:r>
            <w:r w:rsidRPr="004620D2">
              <w:rPr>
                <w:lang w:val="en-US"/>
              </w:rPr>
              <w:t>-1</w:t>
            </w:r>
            <w:r>
              <w:rPr>
                <w:lang w:val="en-US"/>
              </w:rPr>
              <w:t>6</w:t>
            </w:r>
            <w:r w:rsidRPr="004620D2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8328" w:type="dxa"/>
          </w:tcPr>
          <w:p w:rsidR="002E413E" w:rsidRPr="00CB1C5B" w:rsidRDefault="002E413E" w:rsidP="003D3193">
            <w:pPr>
              <w:spacing w:before="120" w:after="120"/>
              <w:rPr>
                <w:lang w:val="en-US"/>
              </w:rPr>
            </w:pPr>
            <w:r w:rsidRPr="00CB1C5B">
              <w:rPr>
                <w:lang w:val="en-US"/>
              </w:rPr>
              <w:t>Questions and discussions</w:t>
            </w:r>
          </w:p>
        </w:tc>
      </w:tr>
      <w:tr w:rsidR="002E413E" w:rsidRPr="004620D2" w:rsidTr="003D3193">
        <w:tc>
          <w:tcPr>
            <w:tcW w:w="1526" w:type="dxa"/>
          </w:tcPr>
          <w:p w:rsidR="002E413E" w:rsidRPr="004620D2" w:rsidRDefault="002E413E" w:rsidP="003D3193">
            <w:pPr>
              <w:spacing w:before="120" w:after="120"/>
              <w:rPr>
                <w:lang w:val="en-US"/>
              </w:rPr>
            </w:pPr>
            <w:r w:rsidRPr="004620D2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620D2">
              <w:rPr>
                <w:lang w:val="en-US"/>
              </w:rPr>
              <w:t>.</w:t>
            </w:r>
            <w:r>
              <w:rPr>
                <w:lang w:val="en-US"/>
              </w:rPr>
              <w:t>45-17.00</w:t>
            </w:r>
          </w:p>
        </w:tc>
        <w:tc>
          <w:tcPr>
            <w:tcW w:w="8328" w:type="dxa"/>
          </w:tcPr>
          <w:p w:rsidR="002E413E" w:rsidRPr="008B7673" w:rsidRDefault="002E413E" w:rsidP="003D3193">
            <w:pPr>
              <w:spacing w:before="120" w:after="120"/>
              <w:rPr>
                <w:b/>
                <w:lang w:val="en-US"/>
              </w:rPr>
            </w:pPr>
            <w:r w:rsidRPr="004620D2">
              <w:rPr>
                <w:b/>
                <w:lang w:val="en-US"/>
              </w:rPr>
              <w:t>Closing Remarks</w:t>
            </w:r>
          </w:p>
        </w:tc>
      </w:tr>
    </w:tbl>
    <w:p w:rsidR="002E413E" w:rsidRDefault="002E413E" w:rsidP="002E413E">
      <w:pPr>
        <w:rPr>
          <w:b/>
          <w:color w:val="808080"/>
          <w:lang w:val="en-US"/>
        </w:rPr>
      </w:pPr>
    </w:p>
    <w:p w:rsidR="002E413E" w:rsidRDefault="002E413E" w:rsidP="002E413E">
      <w:pPr>
        <w:autoSpaceDE w:val="0"/>
        <w:autoSpaceDN w:val="0"/>
        <w:adjustRightInd w:val="0"/>
        <w:rPr>
          <w:b/>
          <w:bCs/>
          <w:color w:val="538DD3"/>
          <w:sz w:val="22"/>
          <w:szCs w:val="22"/>
          <w:lang w:val="en-US" w:eastAsia="zh-CN"/>
        </w:rPr>
      </w:pPr>
    </w:p>
    <w:p w:rsidR="002E413E" w:rsidRDefault="002E413E" w:rsidP="002E413E">
      <w:pPr>
        <w:autoSpaceDE w:val="0"/>
        <w:autoSpaceDN w:val="0"/>
        <w:adjustRightInd w:val="0"/>
        <w:rPr>
          <w:b/>
          <w:bCs/>
          <w:i/>
          <w:iCs/>
          <w:color w:val="538DD3"/>
          <w:sz w:val="22"/>
          <w:szCs w:val="22"/>
          <w:lang w:val="en-US" w:eastAsia="zh-CN"/>
        </w:rPr>
      </w:pPr>
      <w:r>
        <w:rPr>
          <w:b/>
          <w:bCs/>
          <w:color w:val="538DD3"/>
          <w:sz w:val="22"/>
          <w:szCs w:val="22"/>
          <w:lang w:val="en-US" w:eastAsia="zh-CN"/>
        </w:rPr>
        <w:t>20.00: Official Dinner by invitation of ASCAL (</w:t>
      </w:r>
      <w:r>
        <w:rPr>
          <w:b/>
          <w:bCs/>
          <w:i/>
          <w:iCs/>
          <w:color w:val="538DD3"/>
          <w:sz w:val="22"/>
          <w:szCs w:val="22"/>
          <w:lang w:val="en-US" w:eastAsia="zh-CN"/>
        </w:rPr>
        <w:t>location to be confirmed)</w:t>
      </w:r>
    </w:p>
    <w:p w:rsidR="002E413E" w:rsidRPr="00CB35E7" w:rsidRDefault="002E413E" w:rsidP="002E413E">
      <w:pPr>
        <w:rPr>
          <w:b/>
          <w:color w:val="808080"/>
          <w:lang w:val="en-US"/>
        </w:rPr>
      </w:pPr>
    </w:p>
    <w:p w:rsidR="00A93FAB" w:rsidRPr="00CB35E7" w:rsidRDefault="00A93FAB" w:rsidP="00A93FAB">
      <w:pPr>
        <w:rPr>
          <w:b/>
          <w:color w:val="808080"/>
          <w:lang w:val="en-US"/>
        </w:rPr>
      </w:pPr>
    </w:p>
    <w:sectPr w:rsidR="00A93FAB" w:rsidRPr="00CB35E7" w:rsidSect="008B7673">
      <w:headerReference w:type="default" r:id="rId8"/>
      <w:footerReference w:type="default" r:id="rId9"/>
      <w:pgSz w:w="11906" w:h="16838"/>
      <w:pgMar w:top="2041" w:right="1133" w:bottom="851" w:left="1134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2C" w:rsidRDefault="00E93F2C">
      <w:r>
        <w:separator/>
      </w:r>
    </w:p>
  </w:endnote>
  <w:endnote w:type="continuationSeparator" w:id="0">
    <w:p w:rsidR="00E93F2C" w:rsidRDefault="00E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6163"/>
      <w:docPartObj>
        <w:docPartGallery w:val="Page Numbers (Bottom of Page)"/>
        <w:docPartUnique/>
      </w:docPartObj>
    </w:sdtPr>
    <w:sdtEndPr/>
    <w:sdtContent>
      <w:p w:rsidR="00486B7B" w:rsidRDefault="00BA7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B7B" w:rsidRDefault="0048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2C" w:rsidRDefault="00E93F2C">
      <w:r>
        <w:separator/>
      </w:r>
    </w:p>
  </w:footnote>
  <w:footnote w:type="continuationSeparator" w:id="0">
    <w:p w:rsidR="00E93F2C" w:rsidRDefault="00E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7B" w:rsidRPr="009C1AE8" w:rsidRDefault="00486B7B" w:rsidP="009C1AE8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3510BF6" wp14:editId="3744C80A">
          <wp:extent cx="7478893" cy="1475117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221" cy="147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3A"/>
    <w:multiLevelType w:val="multilevel"/>
    <w:tmpl w:val="5058C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2062FE"/>
    <w:multiLevelType w:val="hybridMultilevel"/>
    <w:tmpl w:val="E1C85F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9F"/>
    <w:multiLevelType w:val="multilevel"/>
    <w:tmpl w:val="8FC88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E16F78"/>
    <w:multiLevelType w:val="multilevel"/>
    <w:tmpl w:val="89F8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77451"/>
    <w:multiLevelType w:val="hybridMultilevel"/>
    <w:tmpl w:val="2736A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DC7"/>
    <w:multiLevelType w:val="multilevel"/>
    <w:tmpl w:val="7974C09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 w15:restartNumberingAfterBreak="0">
    <w:nsid w:val="18577A58"/>
    <w:multiLevelType w:val="multilevel"/>
    <w:tmpl w:val="C86A46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 w15:restartNumberingAfterBreak="0">
    <w:nsid w:val="1B9851F0"/>
    <w:multiLevelType w:val="hybridMultilevel"/>
    <w:tmpl w:val="291438E4"/>
    <w:lvl w:ilvl="0" w:tplc="E676B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4979"/>
    <w:multiLevelType w:val="hybridMultilevel"/>
    <w:tmpl w:val="E320EC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1439C1"/>
    <w:multiLevelType w:val="hybridMultilevel"/>
    <w:tmpl w:val="7FF0A084"/>
    <w:lvl w:ilvl="0" w:tplc="E17605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AB3"/>
    <w:multiLevelType w:val="multilevel"/>
    <w:tmpl w:val="D43A500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91F21C0"/>
    <w:multiLevelType w:val="multilevel"/>
    <w:tmpl w:val="6EEC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410A04"/>
    <w:multiLevelType w:val="hybridMultilevel"/>
    <w:tmpl w:val="F9E2E09E"/>
    <w:lvl w:ilvl="0" w:tplc="9F3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305F"/>
    <w:multiLevelType w:val="hybridMultilevel"/>
    <w:tmpl w:val="AE1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2A68"/>
    <w:multiLevelType w:val="multilevel"/>
    <w:tmpl w:val="1282472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5" w15:restartNumberingAfterBreak="0">
    <w:nsid w:val="47CF21CF"/>
    <w:multiLevelType w:val="hybridMultilevel"/>
    <w:tmpl w:val="52C26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C3A8A"/>
    <w:multiLevelType w:val="multilevel"/>
    <w:tmpl w:val="6D8C0EE4"/>
    <w:lvl w:ilvl="0">
      <w:start w:val="1"/>
      <w:numFmt w:val="decimal"/>
      <w:suff w:val="space"/>
      <w:lvlText w:val="%1. fejezet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0226265"/>
    <w:multiLevelType w:val="multilevel"/>
    <w:tmpl w:val="3506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4D4F63"/>
    <w:multiLevelType w:val="hybridMultilevel"/>
    <w:tmpl w:val="0D665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59B"/>
    <w:multiLevelType w:val="multilevel"/>
    <w:tmpl w:val="EB663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20" w15:restartNumberingAfterBreak="0">
    <w:nsid w:val="5B74361E"/>
    <w:multiLevelType w:val="multilevel"/>
    <w:tmpl w:val="3D101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45D5A"/>
    <w:multiLevelType w:val="multilevel"/>
    <w:tmpl w:val="941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4CD6823"/>
    <w:multiLevelType w:val="multilevel"/>
    <w:tmpl w:val="1EC6F6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3" w15:restartNumberingAfterBreak="0">
    <w:nsid w:val="695D5CFA"/>
    <w:multiLevelType w:val="hybridMultilevel"/>
    <w:tmpl w:val="356AB150"/>
    <w:lvl w:ilvl="0" w:tplc="BF9A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20F9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0000B8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20F90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hint="default"/>
        <w:color w:val="0000B8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750F7"/>
    <w:multiLevelType w:val="hybridMultilevel"/>
    <w:tmpl w:val="A052D9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C237C6"/>
    <w:multiLevelType w:val="hybridMultilevel"/>
    <w:tmpl w:val="D9A09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6155D"/>
    <w:multiLevelType w:val="multilevel"/>
    <w:tmpl w:val="3898B0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3FA09D5"/>
    <w:multiLevelType w:val="hybridMultilevel"/>
    <w:tmpl w:val="C7EC21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852E9"/>
    <w:multiLevelType w:val="hybridMultilevel"/>
    <w:tmpl w:val="F3C0D6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EE534D"/>
    <w:multiLevelType w:val="hybridMultilevel"/>
    <w:tmpl w:val="C0E009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7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21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2"/>
  </w:num>
  <w:num w:numId="25">
    <w:abstractNumId w:val="22"/>
  </w:num>
  <w:num w:numId="26">
    <w:abstractNumId w:val="22"/>
  </w:num>
  <w:num w:numId="27">
    <w:abstractNumId w:val="26"/>
  </w:num>
  <w:num w:numId="28">
    <w:abstractNumId w:val="1"/>
  </w:num>
  <w:num w:numId="29">
    <w:abstractNumId w:val="9"/>
  </w:num>
  <w:num w:numId="30">
    <w:abstractNumId w:val="7"/>
  </w:num>
  <w:num w:numId="31">
    <w:abstractNumId w:val="13"/>
  </w:num>
  <w:num w:numId="32">
    <w:abstractNumId w:val="23"/>
  </w:num>
  <w:num w:numId="33">
    <w:abstractNumId w:val="15"/>
  </w:num>
  <w:num w:numId="34">
    <w:abstractNumId w:val="27"/>
  </w:num>
  <w:num w:numId="35">
    <w:abstractNumId w:val="29"/>
  </w:num>
  <w:num w:numId="36">
    <w:abstractNumId w:val="25"/>
  </w:num>
  <w:num w:numId="37">
    <w:abstractNumId w:val="28"/>
  </w:num>
  <w:num w:numId="38">
    <w:abstractNumId w:val="24"/>
  </w:num>
  <w:num w:numId="39">
    <w:abstractNumId w:val="8"/>
  </w:num>
  <w:num w:numId="40">
    <w:abstractNumId w:val="18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004479"/>
    <w:rsid w:val="0000724E"/>
    <w:rsid w:val="00014B44"/>
    <w:rsid w:val="00016D0C"/>
    <w:rsid w:val="0002232A"/>
    <w:rsid w:val="00031B17"/>
    <w:rsid w:val="0003220E"/>
    <w:rsid w:val="00042017"/>
    <w:rsid w:val="000426EA"/>
    <w:rsid w:val="0005309D"/>
    <w:rsid w:val="0005316F"/>
    <w:rsid w:val="0005541F"/>
    <w:rsid w:val="00055716"/>
    <w:rsid w:val="000631A2"/>
    <w:rsid w:val="000660CE"/>
    <w:rsid w:val="000834C7"/>
    <w:rsid w:val="00092E51"/>
    <w:rsid w:val="0009679D"/>
    <w:rsid w:val="000A0ECF"/>
    <w:rsid w:val="000B768F"/>
    <w:rsid w:val="000B7E3B"/>
    <w:rsid w:val="000D3C03"/>
    <w:rsid w:val="000D5FD9"/>
    <w:rsid w:val="000E194E"/>
    <w:rsid w:val="000E49C6"/>
    <w:rsid w:val="000E7D17"/>
    <w:rsid w:val="000F594E"/>
    <w:rsid w:val="000F74F6"/>
    <w:rsid w:val="00112F70"/>
    <w:rsid w:val="001164DE"/>
    <w:rsid w:val="00122FB8"/>
    <w:rsid w:val="001234B6"/>
    <w:rsid w:val="00132E7D"/>
    <w:rsid w:val="00141563"/>
    <w:rsid w:val="00152515"/>
    <w:rsid w:val="00166C2F"/>
    <w:rsid w:val="001727FA"/>
    <w:rsid w:val="00172A6D"/>
    <w:rsid w:val="001735C4"/>
    <w:rsid w:val="001753F6"/>
    <w:rsid w:val="0019294A"/>
    <w:rsid w:val="001A044D"/>
    <w:rsid w:val="001A3730"/>
    <w:rsid w:val="001A6674"/>
    <w:rsid w:val="001C0B54"/>
    <w:rsid w:val="001C3124"/>
    <w:rsid w:val="001D24FA"/>
    <w:rsid w:val="001D2718"/>
    <w:rsid w:val="001D5CE8"/>
    <w:rsid w:val="001E09B8"/>
    <w:rsid w:val="001E1101"/>
    <w:rsid w:val="001E2F57"/>
    <w:rsid w:val="001F1CF3"/>
    <w:rsid w:val="001F5D0F"/>
    <w:rsid w:val="00200AD1"/>
    <w:rsid w:val="00213A55"/>
    <w:rsid w:val="00222626"/>
    <w:rsid w:val="00224939"/>
    <w:rsid w:val="002307EB"/>
    <w:rsid w:val="00235B39"/>
    <w:rsid w:val="00244025"/>
    <w:rsid w:val="00244C33"/>
    <w:rsid w:val="00256472"/>
    <w:rsid w:val="00257E71"/>
    <w:rsid w:val="00264EA4"/>
    <w:rsid w:val="00273691"/>
    <w:rsid w:val="00281167"/>
    <w:rsid w:val="00286639"/>
    <w:rsid w:val="002B1F33"/>
    <w:rsid w:val="002D6A35"/>
    <w:rsid w:val="002D7619"/>
    <w:rsid w:val="002E2B0D"/>
    <w:rsid w:val="002E413E"/>
    <w:rsid w:val="002E578A"/>
    <w:rsid w:val="002E5A57"/>
    <w:rsid w:val="00300704"/>
    <w:rsid w:val="00305B7C"/>
    <w:rsid w:val="003141DD"/>
    <w:rsid w:val="003166F8"/>
    <w:rsid w:val="003255AC"/>
    <w:rsid w:val="00325F19"/>
    <w:rsid w:val="00331D37"/>
    <w:rsid w:val="00333A8B"/>
    <w:rsid w:val="00334AE2"/>
    <w:rsid w:val="00354C78"/>
    <w:rsid w:val="00360614"/>
    <w:rsid w:val="003618E6"/>
    <w:rsid w:val="0038164A"/>
    <w:rsid w:val="003963C7"/>
    <w:rsid w:val="003966C1"/>
    <w:rsid w:val="003A09D8"/>
    <w:rsid w:val="003A265C"/>
    <w:rsid w:val="003B1067"/>
    <w:rsid w:val="003B441D"/>
    <w:rsid w:val="003B5CB0"/>
    <w:rsid w:val="003B64DA"/>
    <w:rsid w:val="003C3461"/>
    <w:rsid w:val="003D14B5"/>
    <w:rsid w:val="003D3035"/>
    <w:rsid w:val="003D4B32"/>
    <w:rsid w:val="003F3684"/>
    <w:rsid w:val="004000D3"/>
    <w:rsid w:val="00410E90"/>
    <w:rsid w:val="00417E12"/>
    <w:rsid w:val="00420C10"/>
    <w:rsid w:val="004229F2"/>
    <w:rsid w:val="00430BD9"/>
    <w:rsid w:val="004620D2"/>
    <w:rsid w:val="0046396A"/>
    <w:rsid w:val="004679B0"/>
    <w:rsid w:val="0047091B"/>
    <w:rsid w:val="00472B0A"/>
    <w:rsid w:val="0047783E"/>
    <w:rsid w:val="00483F9F"/>
    <w:rsid w:val="00486B7B"/>
    <w:rsid w:val="004B0891"/>
    <w:rsid w:val="004B297F"/>
    <w:rsid w:val="004B54C6"/>
    <w:rsid w:val="004B7AC8"/>
    <w:rsid w:val="004C4E28"/>
    <w:rsid w:val="004D4747"/>
    <w:rsid w:val="004E0BFC"/>
    <w:rsid w:val="004E2CC3"/>
    <w:rsid w:val="004E3C8A"/>
    <w:rsid w:val="004F79A7"/>
    <w:rsid w:val="00507E5A"/>
    <w:rsid w:val="00510325"/>
    <w:rsid w:val="005115D1"/>
    <w:rsid w:val="005127AA"/>
    <w:rsid w:val="005261A8"/>
    <w:rsid w:val="0053688D"/>
    <w:rsid w:val="00537AF5"/>
    <w:rsid w:val="00540AED"/>
    <w:rsid w:val="00546282"/>
    <w:rsid w:val="005505BE"/>
    <w:rsid w:val="005520F8"/>
    <w:rsid w:val="00560588"/>
    <w:rsid w:val="0056306C"/>
    <w:rsid w:val="005655FC"/>
    <w:rsid w:val="00591BC7"/>
    <w:rsid w:val="0059665F"/>
    <w:rsid w:val="00597475"/>
    <w:rsid w:val="005A702F"/>
    <w:rsid w:val="005B773A"/>
    <w:rsid w:val="005E3AE8"/>
    <w:rsid w:val="005F0582"/>
    <w:rsid w:val="006072CC"/>
    <w:rsid w:val="006122F5"/>
    <w:rsid w:val="006260F1"/>
    <w:rsid w:val="006268AB"/>
    <w:rsid w:val="00632F7A"/>
    <w:rsid w:val="00640D3E"/>
    <w:rsid w:val="00642791"/>
    <w:rsid w:val="006468C9"/>
    <w:rsid w:val="00654712"/>
    <w:rsid w:val="006641F5"/>
    <w:rsid w:val="006669A3"/>
    <w:rsid w:val="006755F8"/>
    <w:rsid w:val="0067741F"/>
    <w:rsid w:val="00686E3B"/>
    <w:rsid w:val="00686FBC"/>
    <w:rsid w:val="006877C0"/>
    <w:rsid w:val="0069696B"/>
    <w:rsid w:val="006B2514"/>
    <w:rsid w:val="006B69F3"/>
    <w:rsid w:val="006C6F98"/>
    <w:rsid w:val="006D65AD"/>
    <w:rsid w:val="006D7EBC"/>
    <w:rsid w:val="006E2A2B"/>
    <w:rsid w:val="006E2B89"/>
    <w:rsid w:val="006E3D93"/>
    <w:rsid w:val="006F0D27"/>
    <w:rsid w:val="006F77BD"/>
    <w:rsid w:val="007009F0"/>
    <w:rsid w:val="00706CAF"/>
    <w:rsid w:val="00710A1B"/>
    <w:rsid w:val="00720752"/>
    <w:rsid w:val="00721BA0"/>
    <w:rsid w:val="00724768"/>
    <w:rsid w:val="00730F58"/>
    <w:rsid w:val="00732E1C"/>
    <w:rsid w:val="007340B1"/>
    <w:rsid w:val="007378B6"/>
    <w:rsid w:val="00745712"/>
    <w:rsid w:val="00746586"/>
    <w:rsid w:val="00750F85"/>
    <w:rsid w:val="0075209C"/>
    <w:rsid w:val="00782025"/>
    <w:rsid w:val="007838AB"/>
    <w:rsid w:val="00795FA0"/>
    <w:rsid w:val="007A6E16"/>
    <w:rsid w:val="007B0087"/>
    <w:rsid w:val="007B6872"/>
    <w:rsid w:val="007B7B74"/>
    <w:rsid w:val="007C043C"/>
    <w:rsid w:val="007C2B23"/>
    <w:rsid w:val="007C4678"/>
    <w:rsid w:val="007D569E"/>
    <w:rsid w:val="007E2FB5"/>
    <w:rsid w:val="007E3A25"/>
    <w:rsid w:val="007E4225"/>
    <w:rsid w:val="00802038"/>
    <w:rsid w:val="0080297C"/>
    <w:rsid w:val="00807F04"/>
    <w:rsid w:val="008125BC"/>
    <w:rsid w:val="00816022"/>
    <w:rsid w:val="00820EC4"/>
    <w:rsid w:val="00826675"/>
    <w:rsid w:val="0082780E"/>
    <w:rsid w:val="00827DCB"/>
    <w:rsid w:val="00836183"/>
    <w:rsid w:val="008361F0"/>
    <w:rsid w:val="00844FE5"/>
    <w:rsid w:val="008453DF"/>
    <w:rsid w:val="008465ED"/>
    <w:rsid w:val="008473AB"/>
    <w:rsid w:val="0085223F"/>
    <w:rsid w:val="00855DBB"/>
    <w:rsid w:val="0086513B"/>
    <w:rsid w:val="00865E9F"/>
    <w:rsid w:val="00873E4C"/>
    <w:rsid w:val="008821FB"/>
    <w:rsid w:val="008959FB"/>
    <w:rsid w:val="00895C57"/>
    <w:rsid w:val="00896174"/>
    <w:rsid w:val="008A5649"/>
    <w:rsid w:val="008B10EA"/>
    <w:rsid w:val="008B51D8"/>
    <w:rsid w:val="008B6465"/>
    <w:rsid w:val="008B7673"/>
    <w:rsid w:val="008C0C73"/>
    <w:rsid w:val="008D3492"/>
    <w:rsid w:val="008D3724"/>
    <w:rsid w:val="008D41E2"/>
    <w:rsid w:val="008E522B"/>
    <w:rsid w:val="008E5C4C"/>
    <w:rsid w:val="009019A7"/>
    <w:rsid w:val="0090387A"/>
    <w:rsid w:val="0093113E"/>
    <w:rsid w:val="0093160E"/>
    <w:rsid w:val="0093492B"/>
    <w:rsid w:val="00940A94"/>
    <w:rsid w:val="00941831"/>
    <w:rsid w:val="00944451"/>
    <w:rsid w:val="00954480"/>
    <w:rsid w:val="00962D45"/>
    <w:rsid w:val="00964AEE"/>
    <w:rsid w:val="0096678F"/>
    <w:rsid w:val="009705C0"/>
    <w:rsid w:val="009751B4"/>
    <w:rsid w:val="00975AA9"/>
    <w:rsid w:val="00981996"/>
    <w:rsid w:val="0098257C"/>
    <w:rsid w:val="00982AB7"/>
    <w:rsid w:val="00991BAF"/>
    <w:rsid w:val="00992A2B"/>
    <w:rsid w:val="00993B25"/>
    <w:rsid w:val="009A0503"/>
    <w:rsid w:val="009A3E3E"/>
    <w:rsid w:val="009A7CF7"/>
    <w:rsid w:val="009B1958"/>
    <w:rsid w:val="009B671C"/>
    <w:rsid w:val="009C1AE8"/>
    <w:rsid w:val="009C2BAA"/>
    <w:rsid w:val="009C625B"/>
    <w:rsid w:val="009E12D2"/>
    <w:rsid w:val="009E27CF"/>
    <w:rsid w:val="009F5203"/>
    <w:rsid w:val="00A06722"/>
    <w:rsid w:val="00A06DD7"/>
    <w:rsid w:val="00A136A1"/>
    <w:rsid w:val="00A151C1"/>
    <w:rsid w:val="00A20340"/>
    <w:rsid w:val="00A30BBF"/>
    <w:rsid w:val="00A377A2"/>
    <w:rsid w:val="00A45F9B"/>
    <w:rsid w:val="00A5208F"/>
    <w:rsid w:val="00A52C25"/>
    <w:rsid w:val="00A5311E"/>
    <w:rsid w:val="00A540DA"/>
    <w:rsid w:val="00A54452"/>
    <w:rsid w:val="00A66FF2"/>
    <w:rsid w:val="00A6718F"/>
    <w:rsid w:val="00A67E76"/>
    <w:rsid w:val="00A70111"/>
    <w:rsid w:val="00A70444"/>
    <w:rsid w:val="00A73352"/>
    <w:rsid w:val="00A7626B"/>
    <w:rsid w:val="00A861F1"/>
    <w:rsid w:val="00A87CE2"/>
    <w:rsid w:val="00A93188"/>
    <w:rsid w:val="00A93FAB"/>
    <w:rsid w:val="00A942B6"/>
    <w:rsid w:val="00AA5DC2"/>
    <w:rsid w:val="00AB01A7"/>
    <w:rsid w:val="00AB0CFC"/>
    <w:rsid w:val="00AB0E7E"/>
    <w:rsid w:val="00AB1879"/>
    <w:rsid w:val="00AB3B34"/>
    <w:rsid w:val="00AB5B43"/>
    <w:rsid w:val="00AB6A12"/>
    <w:rsid w:val="00AB742C"/>
    <w:rsid w:val="00AC138D"/>
    <w:rsid w:val="00AE01F5"/>
    <w:rsid w:val="00AE32EB"/>
    <w:rsid w:val="00B006DA"/>
    <w:rsid w:val="00B0106B"/>
    <w:rsid w:val="00B014FB"/>
    <w:rsid w:val="00B069B9"/>
    <w:rsid w:val="00B16981"/>
    <w:rsid w:val="00B1768E"/>
    <w:rsid w:val="00B2296E"/>
    <w:rsid w:val="00B270A2"/>
    <w:rsid w:val="00B27BFB"/>
    <w:rsid w:val="00B30DC5"/>
    <w:rsid w:val="00B317C6"/>
    <w:rsid w:val="00B33927"/>
    <w:rsid w:val="00B346ED"/>
    <w:rsid w:val="00B42DCE"/>
    <w:rsid w:val="00B46DE3"/>
    <w:rsid w:val="00B563DA"/>
    <w:rsid w:val="00B655B6"/>
    <w:rsid w:val="00B66B55"/>
    <w:rsid w:val="00B72CAC"/>
    <w:rsid w:val="00B73AFF"/>
    <w:rsid w:val="00B86FFE"/>
    <w:rsid w:val="00B9636C"/>
    <w:rsid w:val="00BA754D"/>
    <w:rsid w:val="00BB127D"/>
    <w:rsid w:val="00BB4BAC"/>
    <w:rsid w:val="00BB4C3A"/>
    <w:rsid w:val="00BC19D6"/>
    <w:rsid w:val="00BD2901"/>
    <w:rsid w:val="00BD534E"/>
    <w:rsid w:val="00BD6A79"/>
    <w:rsid w:val="00BE3E16"/>
    <w:rsid w:val="00BE711E"/>
    <w:rsid w:val="00BF3EFB"/>
    <w:rsid w:val="00C038F3"/>
    <w:rsid w:val="00C04E8A"/>
    <w:rsid w:val="00C055AE"/>
    <w:rsid w:val="00C06CDA"/>
    <w:rsid w:val="00C10E12"/>
    <w:rsid w:val="00C2399F"/>
    <w:rsid w:val="00C23F3D"/>
    <w:rsid w:val="00C25A0D"/>
    <w:rsid w:val="00C34B1F"/>
    <w:rsid w:val="00C41662"/>
    <w:rsid w:val="00C50099"/>
    <w:rsid w:val="00C5153E"/>
    <w:rsid w:val="00C53FBE"/>
    <w:rsid w:val="00C56C68"/>
    <w:rsid w:val="00C61A61"/>
    <w:rsid w:val="00C62912"/>
    <w:rsid w:val="00C742A9"/>
    <w:rsid w:val="00C7445B"/>
    <w:rsid w:val="00C74A54"/>
    <w:rsid w:val="00C7538F"/>
    <w:rsid w:val="00C84561"/>
    <w:rsid w:val="00C86D07"/>
    <w:rsid w:val="00C86FEE"/>
    <w:rsid w:val="00C902CB"/>
    <w:rsid w:val="00C97372"/>
    <w:rsid w:val="00CA306C"/>
    <w:rsid w:val="00CB0420"/>
    <w:rsid w:val="00CB1C5B"/>
    <w:rsid w:val="00CB35E7"/>
    <w:rsid w:val="00CB62B7"/>
    <w:rsid w:val="00CC1AD6"/>
    <w:rsid w:val="00CC2FBC"/>
    <w:rsid w:val="00CC383A"/>
    <w:rsid w:val="00CD01B1"/>
    <w:rsid w:val="00CD5326"/>
    <w:rsid w:val="00CE0718"/>
    <w:rsid w:val="00CF6B8E"/>
    <w:rsid w:val="00D10D44"/>
    <w:rsid w:val="00D172BE"/>
    <w:rsid w:val="00D17565"/>
    <w:rsid w:val="00D277FC"/>
    <w:rsid w:val="00D321AC"/>
    <w:rsid w:val="00D33BC1"/>
    <w:rsid w:val="00D376A2"/>
    <w:rsid w:val="00D522BD"/>
    <w:rsid w:val="00D5588E"/>
    <w:rsid w:val="00D560FB"/>
    <w:rsid w:val="00D650C5"/>
    <w:rsid w:val="00D67C33"/>
    <w:rsid w:val="00D80679"/>
    <w:rsid w:val="00D815F2"/>
    <w:rsid w:val="00D818C4"/>
    <w:rsid w:val="00D855CD"/>
    <w:rsid w:val="00D91B74"/>
    <w:rsid w:val="00D93BBD"/>
    <w:rsid w:val="00D9635F"/>
    <w:rsid w:val="00DA0930"/>
    <w:rsid w:val="00DA0C62"/>
    <w:rsid w:val="00DA2240"/>
    <w:rsid w:val="00DB3179"/>
    <w:rsid w:val="00DC124A"/>
    <w:rsid w:val="00DD7757"/>
    <w:rsid w:val="00DE147A"/>
    <w:rsid w:val="00DE1FE9"/>
    <w:rsid w:val="00DE5FE5"/>
    <w:rsid w:val="00DF22A0"/>
    <w:rsid w:val="00DF29E2"/>
    <w:rsid w:val="00DF4C64"/>
    <w:rsid w:val="00E01DCE"/>
    <w:rsid w:val="00E1428B"/>
    <w:rsid w:val="00E336CD"/>
    <w:rsid w:val="00E367E3"/>
    <w:rsid w:val="00E36BD4"/>
    <w:rsid w:val="00E37230"/>
    <w:rsid w:val="00E53560"/>
    <w:rsid w:val="00E55DC4"/>
    <w:rsid w:val="00E56700"/>
    <w:rsid w:val="00E66A63"/>
    <w:rsid w:val="00E719B1"/>
    <w:rsid w:val="00E83B8D"/>
    <w:rsid w:val="00E85670"/>
    <w:rsid w:val="00E90B3F"/>
    <w:rsid w:val="00E93F2C"/>
    <w:rsid w:val="00E94531"/>
    <w:rsid w:val="00EA1E8E"/>
    <w:rsid w:val="00EA3F06"/>
    <w:rsid w:val="00EB26FC"/>
    <w:rsid w:val="00EE3670"/>
    <w:rsid w:val="00EE41B8"/>
    <w:rsid w:val="00F0084B"/>
    <w:rsid w:val="00F1200E"/>
    <w:rsid w:val="00F16108"/>
    <w:rsid w:val="00F16764"/>
    <w:rsid w:val="00F16E9D"/>
    <w:rsid w:val="00F5163B"/>
    <w:rsid w:val="00F52B27"/>
    <w:rsid w:val="00F5358A"/>
    <w:rsid w:val="00F54A78"/>
    <w:rsid w:val="00F550BF"/>
    <w:rsid w:val="00F84C3B"/>
    <w:rsid w:val="00F904F2"/>
    <w:rsid w:val="00F908D0"/>
    <w:rsid w:val="00F97F4E"/>
    <w:rsid w:val="00FA1F04"/>
    <w:rsid w:val="00FB4FC8"/>
    <w:rsid w:val="00FB5D59"/>
    <w:rsid w:val="00FB5FA2"/>
    <w:rsid w:val="00FC3C7F"/>
    <w:rsid w:val="00FC6793"/>
    <w:rsid w:val="00FD27FD"/>
    <w:rsid w:val="00FD43DC"/>
    <w:rsid w:val="00FE2ED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FF5B9"/>
  <w15:docId w15:val="{C38677F2-FE8B-49ED-8DDA-CEEEC0F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E3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autoRedefine/>
    <w:qFormat/>
    <w:rsid w:val="001E1101"/>
    <w:pPr>
      <w:keepNext/>
      <w:numPr>
        <w:numId w:val="27"/>
      </w:numPr>
      <w:spacing w:before="240" w:after="60"/>
      <w:outlineLvl w:val="0"/>
    </w:pPr>
    <w:rPr>
      <w:rFonts w:cs="Arial"/>
      <w:b/>
      <w:bCs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E1101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1E1101"/>
    <w:pPr>
      <w:keepNext/>
      <w:numPr>
        <w:ilvl w:val="2"/>
        <w:numId w:val="27"/>
      </w:numPr>
      <w:spacing w:before="240" w:after="6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autoRedefine/>
    <w:qFormat/>
    <w:rsid w:val="001E1101"/>
    <w:pPr>
      <w:keepNext/>
      <w:numPr>
        <w:ilvl w:val="3"/>
        <w:numId w:val="27"/>
      </w:numPr>
      <w:spacing w:before="240" w:after="60"/>
      <w:outlineLvl w:val="3"/>
    </w:pPr>
    <w:rPr>
      <w:bCs/>
      <w:i/>
    </w:rPr>
  </w:style>
  <w:style w:type="paragraph" w:styleId="Heading5">
    <w:name w:val="heading 5"/>
    <w:basedOn w:val="Normal"/>
    <w:next w:val="Normal"/>
    <w:autoRedefine/>
    <w:qFormat/>
    <w:rsid w:val="001727FA"/>
    <w:pPr>
      <w:spacing w:before="240" w:after="60"/>
      <w:outlineLvl w:val="4"/>
    </w:pPr>
    <w:rPr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usCmsor1KzprezrtBal025cmElssor0cm">
    <w:name w:val="Stílus Címsor 1 + Középre zárt Bal:  025 cm Első sor:  0 cm"/>
    <w:basedOn w:val="Heading1"/>
    <w:autoRedefine/>
    <w:rsid w:val="000426EA"/>
    <w:pPr>
      <w:numPr>
        <w:numId w:val="0"/>
      </w:numPr>
      <w:jc w:val="center"/>
    </w:pPr>
    <w:rPr>
      <w:rFonts w:cs="Times New Roman"/>
    </w:rPr>
  </w:style>
  <w:style w:type="character" w:styleId="Strong">
    <w:name w:val="Strong"/>
    <w:qFormat/>
    <w:rsid w:val="0053688D"/>
    <w:rPr>
      <w:b/>
      <w:bCs/>
    </w:rPr>
  </w:style>
  <w:style w:type="character" w:styleId="Hyperlink">
    <w:name w:val="Hyperlink"/>
    <w:uiPriority w:val="99"/>
    <w:rsid w:val="0053688D"/>
    <w:rPr>
      <w:color w:val="0000FF"/>
      <w:u w:val="single"/>
    </w:rPr>
  </w:style>
  <w:style w:type="paragraph" w:styleId="Header">
    <w:name w:val="header"/>
    <w:basedOn w:val="Normal"/>
    <w:link w:val="HeaderChar"/>
    <w:rsid w:val="00E367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7E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F1CF3"/>
    <w:rPr>
      <w:color w:val="800080"/>
      <w:u w:val="single"/>
    </w:rPr>
  </w:style>
  <w:style w:type="character" w:styleId="FootnoteReference">
    <w:name w:val="footnote reference"/>
    <w:semiHidden/>
    <w:rsid w:val="0090387A"/>
    <w:rPr>
      <w:vertAlign w:val="superscript"/>
    </w:rPr>
  </w:style>
  <w:style w:type="paragraph" w:styleId="NormalWeb">
    <w:name w:val="Normal (Web)"/>
    <w:basedOn w:val="Normal"/>
    <w:rsid w:val="009038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41831"/>
    <w:rPr>
      <w:sz w:val="20"/>
      <w:szCs w:val="20"/>
    </w:rPr>
  </w:style>
  <w:style w:type="paragraph" w:styleId="BalloonText">
    <w:name w:val="Balloon Text"/>
    <w:basedOn w:val="Normal"/>
    <w:semiHidden/>
    <w:rsid w:val="00FD27FD"/>
    <w:rPr>
      <w:rFonts w:ascii="Tahoma" w:hAnsi="Tahoma" w:cs="Tahoma"/>
      <w:sz w:val="16"/>
      <w:szCs w:val="16"/>
    </w:rPr>
  </w:style>
  <w:style w:type="character" w:customStyle="1" w:styleId="Kiemels3">
    <w:name w:val="Kiemelés3"/>
    <w:rsid w:val="00E36BD4"/>
    <w:rPr>
      <w:b/>
      <w:bCs/>
      <w:i w:val="0"/>
      <w:iCs w:val="0"/>
      <w:color w:val="000000"/>
    </w:rPr>
  </w:style>
  <w:style w:type="character" w:customStyle="1" w:styleId="st1">
    <w:name w:val="st1"/>
    <w:rsid w:val="00E36BD4"/>
    <w:rPr>
      <w:b w:val="0"/>
      <w:bCs w:val="0"/>
      <w:color w:val="222222"/>
      <w:sz w:val="27"/>
      <w:szCs w:val="27"/>
    </w:rPr>
  </w:style>
  <w:style w:type="paragraph" w:styleId="ListParagraph">
    <w:name w:val="List Paragraph"/>
    <w:basedOn w:val="Normal"/>
    <w:uiPriority w:val="34"/>
    <w:qFormat/>
    <w:rsid w:val="00AB3B34"/>
    <w:pPr>
      <w:spacing w:after="120"/>
      <w:ind w:left="720"/>
      <w:contextualSpacing/>
      <w:jc w:val="both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684"/>
  </w:style>
  <w:style w:type="character" w:customStyle="1" w:styleId="DateChar">
    <w:name w:val="Date Char"/>
    <w:basedOn w:val="DefaultParagraphFont"/>
    <w:link w:val="Date"/>
    <w:uiPriority w:val="99"/>
    <w:semiHidden/>
    <w:rsid w:val="003F3684"/>
    <w:rPr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844FE5"/>
    <w:rPr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745712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422483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3551771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50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9CA7-82B9-4322-92A0-79C003A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CEE Network General Assembly and Workshop on Regional Cooperation</vt:lpstr>
      <vt:lpstr>CEE Network General Assembly and Workshop on Regional Cooperation</vt:lpstr>
      <vt:lpstr>CEE Network General Assembly and Workshop on Regional Cooperation</vt:lpstr>
      <vt:lpstr>CEE Network General Assembly and Workshop on Regional Cooperation</vt:lpstr>
    </vt:vector>
  </TitlesOfParts>
  <Company>MAB Titkárság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 Network General Assembly and Workshop on Regional Cooperation</dc:title>
  <dc:creator>Rozsnyai Krisztina</dc:creator>
  <cp:lastModifiedBy>Emisa Isufaj</cp:lastModifiedBy>
  <cp:revision>2</cp:revision>
  <cp:lastPrinted>2017-02-24T11:33:00Z</cp:lastPrinted>
  <dcterms:created xsi:type="dcterms:W3CDTF">2018-05-07T09:55:00Z</dcterms:created>
  <dcterms:modified xsi:type="dcterms:W3CDTF">2018-05-07T09:55:00Z</dcterms:modified>
</cp:coreProperties>
</file>